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F09" w:rsidRPr="00D16F09" w:rsidRDefault="00D16F09" w:rsidP="00D16F0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D16F09">
        <w:rPr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EB01D8">
        <w:rPr>
          <w:b/>
          <w:bCs/>
          <w:i/>
          <w:iCs/>
          <w:color w:val="000000"/>
          <w:sz w:val="24"/>
          <w:szCs w:val="24"/>
          <w:lang w:eastAsia="ru-RU"/>
        </w:rPr>
        <w:t>10</w:t>
      </w:r>
    </w:p>
    <w:p w:rsidR="00D16F09" w:rsidRPr="00D16F09" w:rsidRDefault="00D16F09" w:rsidP="00D16F0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D16F09">
        <w:rPr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D16F09" w:rsidRPr="00D16F09" w:rsidRDefault="00D16F09" w:rsidP="00D16F0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D16F09">
        <w:rPr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</w:p>
    <w:p w:rsidR="00D16F09" w:rsidRPr="00D16F09" w:rsidRDefault="00EB01D8" w:rsidP="00D16F0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01</w:t>
      </w:r>
      <w:r w:rsidR="00D16F09" w:rsidRPr="00D16F09">
        <w:rPr>
          <w:b/>
          <w:bCs/>
          <w:i/>
          <w:iCs/>
          <w:color w:val="000000"/>
          <w:sz w:val="24"/>
          <w:szCs w:val="24"/>
          <w:lang w:eastAsia="ru-RU"/>
        </w:rPr>
        <w:t>.0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D16F09" w:rsidRPr="00D16F09">
        <w:rPr>
          <w:b/>
          <w:bCs/>
          <w:i/>
          <w:iCs/>
          <w:color w:val="000000"/>
          <w:sz w:val="24"/>
          <w:szCs w:val="24"/>
          <w:lang w:eastAsia="ru-RU"/>
        </w:rPr>
        <w:t>.202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D16F09" w:rsidRPr="00D16F09">
        <w:rPr>
          <w:b/>
          <w:bCs/>
          <w:i/>
          <w:iCs/>
          <w:color w:val="000000"/>
          <w:sz w:val="24"/>
          <w:szCs w:val="24"/>
          <w:lang w:eastAsia="ru-RU"/>
        </w:rPr>
        <w:t xml:space="preserve"> № 1</w:t>
      </w:r>
    </w:p>
    <w:p w:rsidR="002C739D" w:rsidRDefault="002C739D" w:rsidP="00F244F6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</w:p>
    <w:p w:rsidR="00D16F09" w:rsidRDefault="00D16F09" w:rsidP="00F244F6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</w:p>
    <w:p w:rsidR="00F244F6" w:rsidRPr="001B0EC7" w:rsidRDefault="00F244F6" w:rsidP="00F244F6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  <w:r w:rsidRPr="001B0EC7">
        <w:rPr>
          <w:b/>
          <w:bCs/>
          <w:i/>
          <w:color w:val="000000"/>
          <w:sz w:val="24"/>
          <w:szCs w:val="24"/>
          <w:lang w:eastAsia="uk-UA"/>
        </w:rPr>
        <w:t xml:space="preserve">ТЕХНОЛОГІЧНА КАРТКА № </w:t>
      </w:r>
      <w:r w:rsidR="00D43CF3">
        <w:rPr>
          <w:b/>
          <w:bCs/>
          <w:i/>
          <w:color w:val="000000"/>
          <w:sz w:val="24"/>
          <w:szCs w:val="24"/>
          <w:lang w:eastAsia="uk-UA"/>
        </w:rPr>
        <w:t>40-</w:t>
      </w:r>
      <w:r w:rsidR="00EB01D8">
        <w:rPr>
          <w:b/>
          <w:bCs/>
          <w:i/>
          <w:color w:val="000000"/>
          <w:sz w:val="24"/>
          <w:szCs w:val="24"/>
          <w:lang w:eastAsia="uk-UA"/>
        </w:rPr>
        <w:t>05</w:t>
      </w:r>
    </w:p>
    <w:p w:rsidR="00E42B7B" w:rsidRDefault="00F244F6" w:rsidP="00F244F6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  <w:r w:rsidRPr="001B0EC7">
        <w:rPr>
          <w:b/>
          <w:bCs/>
          <w:i/>
          <w:color w:val="000000"/>
          <w:sz w:val="24"/>
          <w:szCs w:val="24"/>
          <w:lang w:eastAsia="uk-UA"/>
        </w:rPr>
        <w:t xml:space="preserve">публічної послуги, що надається </w:t>
      </w:r>
      <w:r w:rsidR="001B0EC7" w:rsidRPr="001B0EC7">
        <w:rPr>
          <w:b/>
          <w:bCs/>
          <w:i/>
          <w:color w:val="000000"/>
          <w:sz w:val="24"/>
          <w:szCs w:val="24"/>
          <w:lang w:eastAsia="uk-UA"/>
        </w:rPr>
        <w:t>відділом р</w:t>
      </w:r>
      <w:r w:rsidR="00D16F09">
        <w:rPr>
          <w:b/>
          <w:bCs/>
          <w:i/>
          <w:color w:val="000000"/>
          <w:sz w:val="24"/>
          <w:szCs w:val="24"/>
          <w:lang w:eastAsia="uk-UA"/>
        </w:rPr>
        <w:t xml:space="preserve">озвитку підприємництва виконавчого комітету </w:t>
      </w:r>
      <w:proofErr w:type="spellStart"/>
      <w:r w:rsidR="00D83B79">
        <w:rPr>
          <w:b/>
          <w:bCs/>
          <w:i/>
          <w:color w:val="000000"/>
          <w:sz w:val="24"/>
          <w:szCs w:val="24"/>
          <w:lang w:eastAsia="uk-UA"/>
        </w:rPr>
        <w:t>Тернівської</w:t>
      </w:r>
      <w:proofErr w:type="spellEnd"/>
      <w:r w:rsidR="00D83B79">
        <w:rPr>
          <w:b/>
          <w:bCs/>
          <w:i/>
          <w:color w:val="000000"/>
          <w:sz w:val="24"/>
          <w:szCs w:val="24"/>
          <w:lang w:eastAsia="uk-UA"/>
        </w:rPr>
        <w:t xml:space="preserve"> районної </w:t>
      </w:r>
      <w:r w:rsidR="001B0EC7" w:rsidRPr="001B0EC7">
        <w:rPr>
          <w:b/>
          <w:bCs/>
          <w:i/>
          <w:color w:val="000000"/>
          <w:sz w:val="24"/>
          <w:szCs w:val="24"/>
          <w:lang w:eastAsia="uk-UA"/>
        </w:rPr>
        <w:t xml:space="preserve"> у місті ради</w:t>
      </w:r>
      <w:r w:rsidR="00D83B79">
        <w:rPr>
          <w:b/>
          <w:bCs/>
          <w:i/>
          <w:color w:val="000000"/>
          <w:sz w:val="24"/>
          <w:szCs w:val="24"/>
          <w:lang w:eastAsia="uk-UA"/>
        </w:rPr>
        <w:t xml:space="preserve"> </w:t>
      </w:r>
      <w:r w:rsidR="001B0EC7" w:rsidRPr="001B0EC7">
        <w:rPr>
          <w:b/>
          <w:bCs/>
          <w:i/>
          <w:color w:val="000000"/>
          <w:sz w:val="24"/>
          <w:szCs w:val="24"/>
          <w:lang w:eastAsia="uk-UA"/>
        </w:rPr>
        <w:t>через Центр адміністративних послуг «Віза» («Центр Дії</w:t>
      </w:r>
      <w:r w:rsidR="001668F6">
        <w:rPr>
          <w:b/>
          <w:bCs/>
          <w:i/>
          <w:color w:val="000000"/>
          <w:sz w:val="24"/>
          <w:szCs w:val="24"/>
          <w:lang w:eastAsia="uk-UA"/>
        </w:rPr>
        <w:t>»</w:t>
      </w:r>
      <w:r w:rsidR="001B0EC7" w:rsidRPr="001B0EC7">
        <w:rPr>
          <w:b/>
          <w:bCs/>
          <w:i/>
          <w:color w:val="000000"/>
          <w:sz w:val="24"/>
          <w:szCs w:val="24"/>
          <w:lang w:eastAsia="uk-UA"/>
        </w:rPr>
        <w:t>) виконкому Криворізької міської ради</w:t>
      </w:r>
      <w:r w:rsidR="00D83B79">
        <w:rPr>
          <w:b/>
          <w:bCs/>
          <w:i/>
          <w:color w:val="000000"/>
          <w:sz w:val="24"/>
          <w:szCs w:val="24"/>
          <w:lang w:eastAsia="uk-UA"/>
        </w:rPr>
        <w:t xml:space="preserve"> та його територіальні підрозділи</w:t>
      </w:r>
    </w:p>
    <w:p w:rsidR="00F244F6" w:rsidRDefault="001B0EC7" w:rsidP="00B266AD">
      <w:pPr>
        <w:jc w:val="center"/>
        <w:rPr>
          <w:b/>
          <w:i/>
          <w:sz w:val="24"/>
          <w:szCs w:val="24"/>
          <w:lang w:eastAsia="uk-UA"/>
        </w:rPr>
      </w:pPr>
      <w:r w:rsidRPr="001B0EC7">
        <w:rPr>
          <w:bCs/>
          <w:i/>
          <w:sz w:val="24"/>
          <w:szCs w:val="24"/>
          <w:lang w:eastAsia="uk-UA"/>
        </w:rPr>
        <w:t>Назва послуги</w:t>
      </w:r>
      <w:r w:rsidR="00B266AD" w:rsidRPr="001B0EC7">
        <w:rPr>
          <w:bCs/>
          <w:i/>
          <w:sz w:val="24"/>
          <w:szCs w:val="24"/>
          <w:lang w:eastAsia="uk-UA"/>
        </w:rPr>
        <w:t>:</w:t>
      </w:r>
      <w:r w:rsidR="00B266AD" w:rsidRPr="001B0EC7">
        <w:rPr>
          <w:b/>
          <w:bCs/>
          <w:i/>
          <w:sz w:val="24"/>
          <w:szCs w:val="24"/>
          <w:lang w:eastAsia="uk-UA"/>
        </w:rPr>
        <w:t xml:space="preserve"> </w:t>
      </w:r>
      <w:r w:rsidR="00B266AD" w:rsidRPr="001B0EC7">
        <w:rPr>
          <w:b/>
          <w:i/>
          <w:sz w:val="24"/>
          <w:szCs w:val="24"/>
          <w:lang w:eastAsia="uk-UA"/>
        </w:rPr>
        <w:t>Реєстрація пасіки</w:t>
      </w:r>
    </w:p>
    <w:p w:rsidR="00246E63" w:rsidRPr="00D16F09" w:rsidRDefault="00246E63" w:rsidP="00B266AD">
      <w:pPr>
        <w:jc w:val="center"/>
        <w:rPr>
          <w:b/>
          <w:i/>
          <w:szCs w:val="24"/>
          <w:lang w:eastAsia="uk-UA"/>
        </w:rPr>
      </w:pPr>
    </w:p>
    <w:p w:rsidR="001B0EC7" w:rsidRPr="001B0EC7" w:rsidRDefault="001B0EC7" w:rsidP="001B0EC7">
      <w:pPr>
        <w:jc w:val="left"/>
        <w:rPr>
          <w:bCs/>
          <w:i/>
          <w:color w:val="000000"/>
          <w:sz w:val="24"/>
          <w:szCs w:val="24"/>
          <w:lang w:eastAsia="uk-UA"/>
        </w:rPr>
      </w:pPr>
      <w:r>
        <w:rPr>
          <w:bCs/>
          <w:i/>
          <w:color w:val="000000"/>
          <w:sz w:val="24"/>
          <w:szCs w:val="24"/>
          <w:lang w:eastAsia="uk-UA"/>
        </w:rPr>
        <w:t xml:space="preserve">Загальна кількість днів надання послуг                                                   </w:t>
      </w:r>
      <w:r w:rsidR="0077342F">
        <w:rPr>
          <w:bCs/>
          <w:i/>
          <w:color w:val="000000"/>
          <w:sz w:val="24"/>
          <w:szCs w:val="24"/>
          <w:lang w:eastAsia="uk-UA"/>
        </w:rPr>
        <w:t>у день звернення</w:t>
      </w:r>
    </w:p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32"/>
        <w:gridCol w:w="2827"/>
        <w:gridCol w:w="2209"/>
        <w:gridCol w:w="2082"/>
        <w:gridCol w:w="1693"/>
      </w:tblGrid>
      <w:tr w:rsidR="00F244F6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№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Етапи опрацювання звернення про надання послуги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Відповідальна</w:t>
            </w:r>
            <w:r w:rsidR="001B0EC7"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 xml:space="preserve"> посадова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особа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Структурний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підрозділ, відповідальний за етап</w:t>
            </w:r>
            <w:r w:rsidR="001B0EC7"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и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Строки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виконання</w:t>
            </w:r>
          </w:p>
          <w:p w:rsidR="00F244F6" w:rsidRPr="00D16F09" w:rsidRDefault="00F244F6" w:rsidP="00D16F09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етапів (дій, рішен</w:t>
            </w:r>
            <w:r w:rsidR="00CE240A"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ня</w:t>
            </w:r>
            <w:r w:rsidRPr="00D16F09">
              <w:rPr>
                <w:b/>
                <w:bCs/>
                <w:i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1B0EC7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EC7" w:rsidRPr="00D16F09" w:rsidRDefault="001B0EC7" w:rsidP="00D16F0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EC7" w:rsidRPr="00D16F09" w:rsidRDefault="001B0EC7" w:rsidP="00D16F0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EC7" w:rsidRPr="00D16F09" w:rsidRDefault="001B0EC7" w:rsidP="00D16F0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EC7" w:rsidRPr="00D16F09" w:rsidRDefault="001B0EC7" w:rsidP="00D16F0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EC7" w:rsidRPr="00D16F09" w:rsidRDefault="001B0EC7" w:rsidP="00D16F0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F244F6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6" w:rsidRPr="00D16F09" w:rsidRDefault="00F244F6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4F6" w:rsidRPr="00D16F09" w:rsidRDefault="00F244F6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4F6" w:rsidRPr="00D16F09" w:rsidRDefault="001B0EC7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Адміністратор Центру адміністративних послуг «Віза» («Центр Дії</w:t>
            </w:r>
            <w:r w:rsidR="00555730" w:rsidRPr="00D16F09">
              <w:rPr>
                <w:bCs/>
                <w:color w:val="000000"/>
                <w:sz w:val="24"/>
                <w:szCs w:val="24"/>
                <w:lang w:eastAsia="uk-UA"/>
              </w:rPr>
              <w:t>»</w:t>
            </w:r>
            <w:r w:rsidR="000B08CF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) виконкому Криворізької міської ради його територіального підрозділу в </w:t>
            </w:r>
            <w:proofErr w:type="spellStart"/>
            <w:r w:rsidR="000B08CF" w:rsidRPr="00D16F09">
              <w:rPr>
                <w:bCs/>
                <w:color w:val="000000"/>
                <w:sz w:val="24"/>
                <w:szCs w:val="24"/>
                <w:lang w:eastAsia="uk-UA"/>
              </w:rPr>
              <w:t>Тернівському</w:t>
            </w:r>
            <w:proofErr w:type="spellEnd"/>
            <w:r w:rsidR="000B08CF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районі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(надалі - Адміністратор)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C7" w:rsidRPr="00D16F09" w:rsidRDefault="001B0EC7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Центр адміністративних послуг «Віза» («Центр Дії</w:t>
            </w:r>
            <w:r w:rsidR="00003928" w:rsidRPr="00D16F09">
              <w:rPr>
                <w:bCs/>
                <w:color w:val="000000"/>
                <w:sz w:val="24"/>
                <w:szCs w:val="24"/>
                <w:lang w:eastAsia="uk-UA"/>
              </w:rPr>
              <w:t>»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) </w:t>
            </w:r>
            <w:r w:rsidR="000B08CF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виконкому Криворізької міської ради його територіального підрозділу в </w:t>
            </w:r>
            <w:proofErr w:type="spellStart"/>
            <w:r w:rsidR="000B08CF" w:rsidRPr="00D16F09">
              <w:rPr>
                <w:bCs/>
                <w:color w:val="000000"/>
                <w:sz w:val="24"/>
                <w:szCs w:val="24"/>
                <w:lang w:eastAsia="uk-UA"/>
              </w:rPr>
              <w:t>Тернівському</w:t>
            </w:r>
            <w:proofErr w:type="spellEnd"/>
            <w:r w:rsidR="000B08CF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районі</w:t>
            </w:r>
          </w:p>
          <w:p w:rsidR="00F244F6" w:rsidRPr="00D16F09" w:rsidRDefault="001B0EC7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4F6" w:rsidRPr="00D16F09" w:rsidRDefault="00F244F6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У момент звернення </w:t>
            </w:r>
          </w:p>
        </w:tc>
      </w:tr>
      <w:tr w:rsidR="00EC0344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Прийняття </w:t>
            </w:r>
            <w:r w:rsid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заяви та 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>копії ветеринарно-санітарного паспорту пасіки (надалі -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копія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паспорт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>у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У день надходження заяви та 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копії ветеринарно-санітарного паспорту пасіки (надалі 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>–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копія 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>паспорт)</w:t>
            </w:r>
          </w:p>
        </w:tc>
      </w:tr>
      <w:tr w:rsidR="000A2E8B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B" w:rsidRPr="00D16F09" w:rsidRDefault="000A2E8B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E8B" w:rsidRPr="00D16F09" w:rsidRDefault="000A2E8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Передача 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>заяви та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копії</w:t>
            </w:r>
            <w:r w:rsidR="0091091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паспорту до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загального відділу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E8B" w:rsidRPr="00D16F09" w:rsidRDefault="000A2E8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B" w:rsidRPr="00D16F09" w:rsidRDefault="000A2E8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E8B" w:rsidRPr="00D16F09" w:rsidRDefault="000A2E8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EC0344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910918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910918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Передача заяви та 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копії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паспорту на</w:t>
            </w:r>
            <w:r w:rsidR="00EC0344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розгляд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голови</w:t>
            </w:r>
            <w:r w:rsidR="00EC0344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районної у місті ради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Працівник загального відділу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EC0344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94C07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Default="00E94C07" w:rsidP="00D16F09">
            <w:pPr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Передача заяви та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копії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паспорту п</w:t>
            </w:r>
            <w:r w:rsidR="00D16F09">
              <w:rPr>
                <w:bCs/>
                <w:color w:val="000000"/>
                <w:sz w:val="24"/>
                <w:szCs w:val="24"/>
                <w:lang w:eastAsia="uk-UA"/>
              </w:rPr>
              <w:t>ісля резолюції голови районної у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місті  ради до відділу розвитку підприємництва  </w:t>
            </w:r>
          </w:p>
          <w:p w:rsidR="00D16F09" w:rsidRPr="00D16F09" w:rsidRDefault="00D16F09" w:rsidP="00D16F09">
            <w:pPr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Працівник загального відділу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Загальний відділ </w:t>
            </w: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44" w:rsidRPr="00D16F09" w:rsidRDefault="00EC0344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F34990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90" w:rsidRPr="00D16F09" w:rsidRDefault="00E94C07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90" w:rsidRDefault="00E94C07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Опра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>цювання повноти даних у поданій копії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паспорт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>у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                     Якщо заяву подано з порушенням встановлених законодавством вимог суб’єкт надання публічної послуги, який розглядає справу, приймає рішення про залишення заяви без руху</w:t>
            </w:r>
          </w:p>
          <w:p w:rsidR="00D16F09" w:rsidRPr="00D16F09" w:rsidRDefault="00D16F09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90" w:rsidRPr="00D16F09" w:rsidRDefault="00E94C07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Працівник</w:t>
            </w:r>
            <w:r w:rsidR="00F34990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відділу розвитку підприємництва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90" w:rsidRPr="00D16F09" w:rsidRDefault="00F34990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Відділ  розвитку підприєм</w:t>
            </w:r>
            <w:bookmarkStart w:id="0" w:name="_GoBack"/>
            <w:bookmarkEnd w:id="0"/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ництва 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</w:tcPr>
          <w:p w:rsidR="00F34990" w:rsidRPr="00D16F09" w:rsidRDefault="00F34990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У день отримання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заяви та 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копії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>паспорту</w:t>
            </w:r>
          </w:p>
        </w:tc>
      </w:tr>
      <w:tr w:rsidR="00EE173D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3D" w:rsidRPr="00D16F09" w:rsidRDefault="00E94C07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3D" w:rsidRDefault="00E94C07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Направлення листа заявнику та повідомлення Центру про залишення заяви без руху відповідно до ст. 43 Закону України  «Про адміністративну процедуру»</w:t>
            </w:r>
          </w:p>
          <w:p w:rsidR="00D16F09" w:rsidRPr="00D16F09" w:rsidRDefault="00D16F09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3D" w:rsidRPr="00D16F09" w:rsidRDefault="00EE173D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3D" w:rsidRPr="00D16F09" w:rsidRDefault="00794809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Відділ розвитку підприємництва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</w:tcPr>
          <w:p w:rsidR="00EE173D" w:rsidRPr="00D16F09" w:rsidRDefault="00B13F46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У день отримання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заяви та 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копії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>паспорту</w:t>
            </w:r>
          </w:p>
        </w:tc>
      </w:tr>
      <w:tr w:rsidR="00813CFB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F850D8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F850D8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Оформлення</w:t>
            </w:r>
            <w:r w:rsidR="00813CFB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довідки</w:t>
            </w:r>
            <w:r w:rsidR="009C732B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про реєстрацію пасіки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813CF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Голова районної у місті ради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813CFB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-</w:t>
            </w:r>
          </w:p>
          <w:p w:rsidR="00813CFB" w:rsidRPr="00D16F09" w:rsidRDefault="00813CF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3CFB" w:rsidRPr="00D16F09" w:rsidRDefault="0052241F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У день отримання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>заяви та</w:t>
            </w:r>
            <w:r w:rsidR="00BA758E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копії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паспорту</w:t>
            </w:r>
          </w:p>
        </w:tc>
      </w:tr>
      <w:tr w:rsidR="00813CFB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F850D8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813CF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Передача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оформленої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довідки до загального відділу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813CF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Працівник відділу розвитку підприємництва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B" w:rsidRPr="00D16F09" w:rsidRDefault="00813CF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Відділ  розвитку підприємництва </w:t>
            </w: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CFB" w:rsidRPr="00D16F09" w:rsidRDefault="00813CF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C732B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Передача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оформленої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довідки Адміністратору 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Працівник загального відділу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Загальний відділ  </w:t>
            </w:r>
          </w:p>
        </w:tc>
        <w:tc>
          <w:tcPr>
            <w:tcW w:w="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Default="00C84920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  <w:p w:rsidR="00D16F09" w:rsidRPr="00D16F09" w:rsidRDefault="00D16F09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C732B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Направлення повідомлення 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суб’єкту звернення </w:t>
            </w: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про видачу результату публічної послуги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  <w:p w:rsidR="00D16F09" w:rsidRPr="00D16F09" w:rsidRDefault="00D16F09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C732B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Видача результату публічної послуги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суб’єкту звернення чи направлення довідки про реєстрацію пасіки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Адміністратор Центру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Pr="00D16F09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B" w:rsidRDefault="009C732B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У день звернення заявника</w:t>
            </w:r>
            <w:r w:rsidR="00F850D8" w:rsidRPr="00D16F09">
              <w:rPr>
                <w:bCs/>
                <w:color w:val="000000"/>
                <w:sz w:val="24"/>
                <w:szCs w:val="24"/>
                <w:lang w:eastAsia="uk-UA"/>
              </w:rPr>
              <w:t xml:space="preserve"> чи отримання результату надання публічної послуги</w:t>
            </w:r>
          </w:p>
          <w:p w:rsidR="00D16F09" w:rsidRPr="00D16F09" w:rsidRDefault="00D16F09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F850D8" w:rsidRPr="00D16F09" w:rsidTr="000A2E8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D8" w:rsidRPr="00D16F09" w:rsidRDefault="00F850D8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D8" w:rsidRPr="00D16F09" w:rsidRDefault="00246E63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Формування справи на паперових носіях, зберігання її в шафах, захищених від несанкціонованого доступу, дотримання заходів щодо збереження, конфіденційності при зберіганні персональних даних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D8" w:rsidRPr="00D16F09" w:rsidRDefault="00246E63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Відповідальна особа за обробку інформації про розміщення об’єкта бізнесу відділу розвитку підприємництва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D8" w:rsidRPr="00D16F09" w:rsidRDefault="00246E63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Відділ розвитку підприємництва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D8" w:rsidRPr="00D16F09" w:rsidRDefault="00246E63" w:rsidP="00D16F09">
            <w:pPr>
              <w:jc w:val="lef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D16F09">
              <w:rPr>
                <w:bCs/>
                <w:color w:val="000000"/>
                <w:sz w:val="24"/>
                <w:szCs w:val="24"/>
                <w:lang w:eastAsia="uk-UA"/>
              </w:rPr>
              <w:t>Наступного робочого дня після надання публічної послуги</w:t>
            </w:r>
          </w:p>
        </w:tc>
      </w:tr>
    </w:tbl>
    <w:p w:rsidR="00D16F09" w:rsidRDefault="00D16F09" w:rsidP="00942DE8">
      <w:pPr>
        <w:pStyle w:val="a3"/>
        <w:ind w:left="0"/>
        <w:rPr>
          <w:b/>
          <w:i/>
          <w:sz w:val="24"/>
          <w:szCs w:val="24"/>
        </w:rPr>
      </w:pPr>
    </w:p>
    <w:p w:rsidR="00942DE8" w:rsidRPr="00942DE8" w:rsidRDefault="00942DE8" w:rsidP="00942DE8">
      <w:pPr>
        <w:pStyle w:val="a3"/>
        <w:ind w:left="0"/>
        <w:rPr>
          <w:b/>
          <w:i/>
          <w:sz w:val="24"/>
          <w:szCs w:val="24"/>
        </w:rPr>
      </w:pPr>
      <w:r w:rsidRPr="00942DE8">
        <w:rPr>
          <w:b/>
          <w:i/>
          <w:sz w:val="24"/>
          <w:szCs w:val="24"/>
        </w:rPr>
        <w:t xml:space="preserve">Керуюча справами виконкому </w:t>
      </w:r>
    </w:p>
    <w:p w:rsidR="00942DE8" w:rsidRPr="00411BEB" w:rsidRDefault="00942DE8" w:rsidP="00E312CB">
      <w:pPr>
        <w:pStyle w:val="a3"/>
        <w:ind w:left="0"/>
        <w:rPr>
          <w:b/>
          <w:i/>
          <w:sz w:val="24"/>
          <w:szCs w:val="24"/>
        </w:rPr>
      </w:pPr>
      <w:r w:rsidRPr="00942DE8">
        <w:rPr>
          <w:b/>
          <w:i/>
          <w:sz w:val="24"/>
          <w:szCs w:val="24"/>
        </w:rPr>
        <w:t>районної у місті ради</w:t>
      </w:r>
      <w:r w:rsidRPr="00942DE8">
        <w:rPr>
          <w:b/>
          <w:i/>
          <w:sz w:val="24"/>
          <w:szCs w:val="24"/>
        </w:rPr>
        <w:tab/>
      </w:r>
      <w:r w:rsidRPr="00942DE8">
        <w:rPr>
          <w:b/>
          <w:i/>
          <w:sz w:val="24"/>
          <w:szCs w:val="24"/>
        </w:rPr>
        <w:tab/>
      </w:r>
      <w:r w:rsidRPr="00942DE8">
        <w:rPr>
          <w:b/>
          <w:i/>
          <w:sz w:val="24"/>
          <w:szCs w:val="24"/>
        </w:rPr>
        <w:tab/>
      </w:r>
      <w:r w:rsidRPr="00942DE8">
        <w:rPr>
          <w:b/>
          <w:i/>
          <w:sz w:val="24"/>
          <w:szCs w:val="24"/>
        </w:rPr>
        <w:tab/>
      </w:r>
      <w:r w:rsidRPr="00942DE8">
        <w:rPr>
          <w:b/>
          <w:i/>
          <w:sz w:val="24"/>
          <w:szCs w:val="24"/>
        </w:rPr>
        <w:tab/>
      </w:r>
      <w:r w:rsidRPr="00942DE8">
        <w:rPr>
          <w:b/>
          <w:i/>
          <w:sz w:val="24"/>
          <w:szCs w:val="24"/>
        </w:rPr>
        <w:tab/>
      </w:r>
      <w:r w:rsidRPr="00942DE8">
        <w:rPr>
          <w:b/>
          <w:i/>
          <w:sz w:val="24"/>
          <w:szCs w:val="24"/>
        </w:rPr>
        <w:tab/>
        <w:t>Алла ГОЛОВАТА</w:t>
      </w:r>
    </w:p>
    <w:sectPr w:rsidR="00942DE8" w:rsidRPr="00411BEB" w:rsidSect="00D16F0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15" w:rsidRDefault="00B06215" w:rsidP="00230F2B">
      <w:r>
        <w:separator/>
      </w:r>
    </w:p>
  </w:endnote>
  <w:endnote w:type="continuationSeparator" w:id="0">
    <w:p w:rsidR="00B06215" w:rsidRDefault="00B06215" w:rsidP="0023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15" w:rsidRDefault="00B06215" w:rsidP="00230F2B">
      <w:r>
        <w:separator/>
      </w:r>
    </w:p>
  </w:footnote>
  <w:footnote w:type="continuationSeparator" w:id="0">
    <w:p w:rsidR="00B06215" w:rsidRDefault="00B06215" w:rsidP="00230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D8" w:rsidRPr="00EB01D8" w:rsidRDefault="00EB01D8" w:rsidP="00EB01D8">
    <w:pPr>
      <w:pStyle w:val="a4"/>
      <w:tabs>
        <w:tab w:val="center" w:pos="4819"/>
        <w:tab w:val="left" w:pos="6735"/>
      </w:tabs>
      <w:jc w:val="left"/>
      <w:rPr>
        <w:i/>
        <w:sz w:val="24"/>
      </w:rPr>
    </w:pPr>
    <w:r>
      <w:rPr>
        <w:i/>
        <w:sz w:val="24"/>
      </w:rPr>
      <w:tab/>
    </w:r>
    <w:r>
      <w:rPr>
        <w:i/>
        <w:sz w:val="24"/>
      </w:rPr>
      <w:tab/>
    </w:r>
    <w:sdt>
      <w:sdtPr>
        <w:rPr>
          <w:i/>
          <w:sz w:val="24"/>
        </w:rPr>
        <w:id w:val="-290747693"/>
        <w:docPartObj>
          <w:docPartGallery w:val="Page Numbers (Top of Page)"/>
          <w:docPartUnique/>
        </w:docPartObj>
      </w:sdtPr>
      <w:sdtContent>
        <w:r w:rsidRPr="00EB01D8">
          <w:rPr>
            <w:i/>
            <w:sz w:val="24"/>
          </w:rPr>
          <w:fldChar w:fldCharType="begin"/>
        </w:r>
        <w:r w:rsidRPr="00EB01D8">
          <w:rPr>
            <w:i/>
            <w:sz w:val="24"/>
          </w:rPr>
          <w:instrText>PAGE   \* MERGEFORMAT</w:instrText>
        </w:r>
        <w:r w:rsidRPr="00EB01D8">
          <w:rPr>
            <w:i/>
            <w:sz w:val="24"/>
          </w:rPr>
          <w:fldChar w:fldCharType="separate"/>
        </w:r>
        <w:r>
          <w:rPr>
            <w:i/>
            <w:noProof/>
            <w:sz w:val="24"/>
          </w:rPr>
          <w:t>2</w:t>
        </w:r>
        <w:r w:rsidRPr="00EB01D8">
          <w:rPr>
            <w:i/>
            <w:sz w:val="24"/>
          </w:rPr>
          <w:fldChar w:fldCharType="end"/>
        </w:r>
      </w:sdtContent>
    </w:sdt>
    <w:r>
      <w:rPr>
        <w:i/>
        <w:sz w:val="24"/>
      </w:rPr>
      <w:tab/>
    </w:r>
    <w:r w:rsidRPr="00EB01D8">
      <w:rPr>
        <w:b/>
        <w:i/>
        <w:sz w:val="24"/>
        <w:szCs w:val="22"/>
      </w:rPr>
      <w:t xml:space="preserve">Продовження додатка </w:t>
    </w:r>
    <w:r>
      <w:rPr>
        <w:b/>
        <w:i/>
        <w:sz w:val="24"/>
        <w:szCs w:val="22"/>
      </w:rPr>
      <w:t>10</w:t>
    </w:r>
  </w:p>
  <w:p w:rsidR="00EB01D8" w:rsidRDefault="00EB01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D259B"/>
    <w:multiLevelType w:val="hybridMultilevel"/>
    <w:tmpl w:val="44749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CD"/>
    <w:rsid w:val="00003928"/>
    <w:rsid w:val="00060473"/>
    <w:rsid w:val="000A2E8B"/>
    <w:rsid w:val="000A733C"/>
    <w:rsid w:val="000B08CF"/>
    <w:rsid w:val="00111673"/>
    <w:rsid w:val="00153265"/>
    <w:rsid w:val="001668F6"/>
    <w:rsid w:val="001B0EC7"/>
    <w:rsid w:val="00230F2B"/>
    <w:rsid w:val="00246E63"/>
    <w:rsid w:val="002667CB"/>
    <w:rsid w:val="002C739D"/>
    <w:rsid w:val="00315D40"/>
    <w:rsid w:val="003374C4"/>
    <w:rsid w:val="00374A1C"/>
    <w:rsid w:val="00406325"/>
    <w:rsid w:val="00411BEB"/>
    <w:rsid w:val="00516B01"/>
    <w:rsid w:val="0052241F"/>
    <w:rsid w:val="00555730"/>
    <w:rsid w:val="00573014"/>
    <w:rsid w:val="00594A12"/>
    <w:rsid w:val="0077342F"/>
    <w:rsid w:val="00773697"/>
    <w:rsid w:val="00794809"/>
    <w:rsid w:val="007D224C"/>
    <w:rsid w:val="007D32ED"/>
    <w:rsid w:val="00813CFB"/>
    <w:rsid w:val="00830EDB"/>
    <w:rsid w:val="008A75CD"/>
    <w:rsid w:val="008D14CE"/>
    <w:rsid w:val="008D3050"/>
    <w:rsid w:val="008D6B97"/>
    <w:rsid w:val="008E3E49"/>
    <w:rsid w:val="00910918"/>
    <w:rsid w:val="00923CC5"/>
    <w:rsid w:val="00930178"/>
    <w:rsid w:val="00942DE8"/>
    <w:rsid w:val="009A063C"/>
    <w:rsid w:val="009B3147"/>
    <w:rsid w:val="009B5D4C"/>
    <w:rsid w:val="009C732B"/>
    <w:rsid w:val="00A27E3D"/>
    <w:rsid w:val="00A843AB"/>
    <w:rsid w:val="00AE0279"/>
    <w:rsid w:val="00AE2153"/>
    <w:rsid w:val="00B06215"/>
    <w:rsid w:val="00B13F46"/>
    <w:rsid w:val="00B26141"/>
    <w:rsid w:val="00B266AD"/>
    <w:rsid w:val="00B401EA"/>
    <w:rsid w:val="00B653A0"/>
    <w:rsid w:val="00BA758E"/>
    <w:rsid w:val="00BD0B84"/>
    <w:rsid w:val="00BE01EC"/>
    <w:rsid w:val="00BF49A8"/>
    <w:rsid w:val="00C03AF2"/>
    <w:rsid w:val="00C7521E"/>
    <w:rsid w:val="00C76E9B"/>
    <w:rsid w:val="00C84920"/>
    <w:rsid w:val="00C93CA1"/>
    <w:rsid w:val="00CE240A"/>
    <w:rsid w:val="00D05A36"/>
    <w:rsid w:val="00D16F09"/>
    <w:rsid w:val="00D43CF3"/>
    <w:rsid w:val="00D468B5"/>
    <w:rsid w:val="00D57453"/>
    <w:rsid w:val="00D6439B"/>
    <w:rsid w:val="00D67A83"/>
    <w:rsid w:val="00D83B79"/>
    <w:rsid w:val="00D96C92"/>
    <w:rsid w:val="00DC46F3"/>
    <w:rsid w:val="00DD673B"/>
    <w:rsid w:val="00E312CB"/>
    <w:rsid w:val="00E406D5"/>
    <w:rsid w:val="00E42B7B"/>
    <w:rsid w:val="00E51A76"/>
    <w:rsid w:val="00E94C07"/>
    <w:rsid w:val="00EA1DF6"/>
    <w:rsid w:val="00EB01D8"/>
    <w:rsid w:val="00EB40AD"/>
    <w:rsid w:val="00EC0344"/>
    <w:rsid w:val="00EE173D"/>
    <w:rsid w:val="00F050CC"/>
    <w:rsid w:val="00F148A0"/>
    <w:rsid w:val="00F244F6"/>
    <w:rsid w:val="00F34990"/>
    <w:rsid w:val="00F70B82"/>
    <w:rsid w:val="00F850D8"/>
    <w:rsid w:val="00FE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64AC"/>
  <w15:chartTrackingRefBased/>
  <w15:docId w15:val="{2465B218-96AE-4B5C-8DBB-C8961EAF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4F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1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0F2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30F2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footer"/>
    <w:basedOn w:val="a"/>
    <w:link w:val="a7"/>
    <w:uiPriority w:val="99"/>
    <w:unhideWhenUsed/>
    <w:rsid w:val="00230F2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30F2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9480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94809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2254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vrp_met@ukr.net</dc:creator>
  <cp:keywords/>
  <dc:description/>
  <cp:lastModifiedBy>Vikonkom</cp:lastModifiedBy>
  <cp:revision>5</cp:revision>
  <cp:lastPrinted>2025-12-26T07:57:00Z</cp:lastPrinted>
  <dcterms:created xsi:type="dcterms:W3CDTF">2024-03-27T13:02:00Z</dcterms:created>
  <dcterms:modified xsi:type="dcterms:W3CDTF">2025-12-26T07:57:00Z</dcterms:modified>
</cp:coreProperties>
</file>